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4AB50" w14:textId="77777777" w:rsidR="00440890" w:rsidRPr="00440890" w:rsidRDefault="00440890" w:rsidP="00440890">
      <w:pPr>
        <w:spacing w:line="360" w:lineRule="auto"/>
        <w:jc w:val="center"/>
        <w:rPr>
          <w:rFonts w:ascii="Aptos Narrow" w:hAnsi="Aptos Narrow"/>
          <w:b/>
          <w:bCs/>
          <w:sz w:val="32"/>
          <w:szCs w:val="32"/>
        </w:rPr>
      </w:pPr>
      <w:r w:rsidRPr="00440890">
        <w:rPr>
          <w:rFonts w:ascii="Aptos Narrow" w:hAnsi="Aptos Narrow"/>
          <w:b/>
          <w:bCs/>
          <w:sz w:val="32"/>
          <w:szCs w:val="32"/>
        </w:rPr>
        <w:t>ZAŚWIADCZENIE O ZGODNOŚCI DANYCH</w:t>
      </w:r>
    </w:p>
    <w:p w14:paraId="27B4621B" w14:textId="72B58E42" w:rsidR="00440890" w:rsidRPr="00440890" w:rsidRDefault="00440890" w:rsidP="00440890">
      <w:pPr>
        <w:spacing w:line="360" w:lineRule="auto"/>
        <w:jc w:val="both"/>
        <w:rPr>
          <w:rFonts w:ascii="Aptos Narrow" w:hAnsi="Aptos Narrow"/>
          <w:sz w:val="28"/>
          <w:szCs w:val="28"/>
        </w:rPr>
      </w:pPr>
      <w:r w:rsidRPr="00440890">
        <w:rPr>
          <w:rFonts w:ascii="Aptos Narrow" w:hAnsi="Aptos Narrow"/>
          <w:sz w:val="28"/>
          <w:szCs w:val="28"/>
        </w:rPr>
        <w:t>Jako przełożony/przełożona, reprezentujący/reprezentująca firmę ……………………………………………………………………………………………………</w:t>
      </w:r>
      <w:proofErr w:type="gramStart"/>
      <w:r w:rsidRPr="00440890">
        <w:rPr>
          <w:rFonts w:ascii="Aptos Narrow" w:hAnsi="Aptos Narrow"/>
          <w:sz w:val="28"/>
          <w:szCs w:val="28"/>
        </w:rPr>
        <w:t>……</w:t>
      </w:r>
      <w:r>
        <w:rPr>
          <w:rFonts w:ascii="Aptos Narrow" w:hAnsi="Aptos Narrow"/>
          <w:sz w:val="28"/>
          <w:szCs w:val="28"/>
        </w:rPr>
        <w:t>.</w:t>
      </w:r>
      <w:proofErr w:type="gramEnd"/>
      <w:r>
        <w:rPr>
          <w:rFonts w:ascii="Aptos Narrow" w:hAnsi="Aptos Narrow"/>
          <w:sz w:val="28"/>
          <w:szCs w:val="28"/>
        </w:rPr>
        <w:t>.</w:t>
      </w:r>
      <w:r w:rsidRPr="00440890">
        <w:rPr>
          <w:rFonts w:ascii="Aptos Narrow" w:hAnsi="Aptos Narrow"/>
          <w:sz w:val="28"/>
          <w:szCs w:val="28"/>
        </w:rPr>
        <w:t>………………</w:t>
      </w:r>
      <w:r>
        <w:rPr>
          <w:rFonts w:ascii="Aptos Narrow" w:hAnsi="Aptos Narrow"/>
          <w:sz w:val="28"/>
          <w:szCs w:val="28"/>
        </w:rPr>
        <w:t>……………………………………………………………………………………</w:t>
      </w:r>
      <w:proofErr w:type="gramStart"/>
      <w:r>
        <w:rPr>
          <w:rFonts w:ascii="Aptos Narrow" w:hAnsi="Aptos Narrow"/>
          <w:sz w:val="28"/>
          <w:szCs w:val="28"/>
        </w:rPr>
        <w:t>…….</w:t>
      </w:r>
      <w:proofErr w:type="gramEnd"/>
      <w:r>
        <w:rPr>
          <w:rFonts w:ascii="Aptos Narrow" w:hAnsi="Aptos Narrow"/>
          <w:sz w:val="28"/>
          <w:szCs w:val="28"/>
        </w:rPr>
        <w:t>.</w:t>
      </w:r>
    </w:p>
    <w:p w14:paraId="4E247E26" w14:textId="2CF6633A" w:rsidR="00440890" w:rsidRPr="00440890" w:rsidRDefault="00440890" w:rsidP="00440890">
      <w:pPr>
        <w:spacing w:line="360" w:lineRule="auto"/>
        <w:jc w:val="both"/>
        <w:rPr>
          <w:rFonts w:ascii="Aptos Narrow" w:hAnsi="Aptos Narrow"/>
          <w:sz w:val="28"/>
          <w:szCs w:val="28"/>
        </w:rPr>
      </w:pPr>
      <w:r w:rsidRPr="00440890">
        <w:rPr>
          <w:rFonts w:ascii="Aptos Narrow" w:hAnsi="Aptos Narrow"/>
          <w:sz w:val="28"/>
          <w:szCs w:val="28"/>
        </w:rPr>
        <w:t>Pana/</w:t>
      </w:r>
      <w:proofErr w:type="gramStart"/>
      <w:r w:rsidRPr="00440890">
        <w:rPr>
          <w:rFonts w:ascii="Aptos Narrow" w:hAnsi="Aptos Narrow"/>
          <w:sz w:val="28"/>
          <w:szCs w:val="28"/>
        </w:rPr>
        <w:t>Pani.…</w:t>
      </w:r>
      <w:proofErr w:type="gramEnd"/>
      <w:r w:rsidRPr="00440890">
        <w:rPr>
          <w:rFonts w:ascii="Aptos Narrow" w:hAnsi="Aptos Narrow"/>
          <w:sz w:val="28"/>
          <w:szCs w:val="28"/>
        </w:rPr>
        <w:t>……………………………………………………………………………………</w:t>
      </w:r>
      <w:proofErr w:type="gramStart"/>
      <w:r w:rsidRPr="00440890">
        <w:rPr>
          <w:rFonts w:ascii="Aptos Narrow" w:hAnsi="Aptos Narrow"/>
          <w:sz w:val="28"/>
          <w:szCs w:val="28"/>
        </w:rPr>
        <w:t>……</w:t>
      </w:r>
      <w:r>
        <w:rPr>
          <w:rFonts w:ascii="Aptos Narrow" w:hAnsi="Aptos Narrow"/>
          <w:sz w:val="28"/>
          <w:szCs w:val="28"/>
        </w:rPr>
        <w:t>.</w:t>
      </w:r>
      <w:proofErr w:type="gramEnd"/>
      <w:r w:rsidRPr="00440890">
        <w:rPr>
          <w:rFonts w:ascii="Aptos Narrow" w:hAnsi="Aptos Narrow"/>
          <w:sz w:val="28"/>
          <w:szCs w:val="28"/>
        </w:rPr>
        <w:t>……………</w:t>
      </w:r>
      <w:r>
        <w:rPr>
          <w:rFonts w:ascii="Aptos Narrow" w:hAnsi="Aptos Narrow"/>
          <w:sz w:val="28"/>
          <w:szCs w:val="28"/>
        </w:rPr>
        <w:t>………………………………………………………………………………………</w:t>
      </w:r>
      <w:proofErr w:type="gramStart"/>
      <w:r>
        <w:rPr>
          <w:rFonts w:ascii="Aptos Narrow" w:hAnsi="Aptos Narrow"/>
          <w:sz w:val="28"/>
          <w:szCs w:val="28"/>
        </w:rPr>
        <w:t>…….</w:t>
      </w:r>
      <w:proofErr w:type="gramEnd"/>
      <w:r>
        <w:rPr>
          <w:rFonts w:ascii="Aptos Narrow" w:hAnsi="Aptos Narrow"/>
          <w:sz w:val="28"/>
          <w:szCs w:val="28"/>
        </w:rPr>
        <w:t>.</w:t>
      </w:r>
    </w:p>
    <w:p w14:paraId="69085790" w14:textId="2EF9B384" w:rsidR="00440890" w:rsidRPr="00440890" w:rsidRDefault="00440890" w:rsidP="00440890">
      <w:pPr>
        <w:spacing w:line="360" w:lineRule="auto"/>
        <w:jc w:val="both"/>
        <w:rPr>
          <w:rFonts w:ascii="Aptos Narrow" w:hAnsi="Aptos Narrow"/>
          <w:sz w:val="28"/>
          <w:szCs w:val="28"/>
        </w:rPr>
      </w:pPr>
      <w:r w:rsidRPr="00440890">
        <w:rPr>
          <w:rFonts w:ascii="Aptos Narrow" w:hAnsi="Aptos Narrow"/>
          <w:sz w:val="28"/>
          <w:szCs w:val="28"/>
        </w:rPr>
        <w:t>startującego/startującej w XVII</w:t>
      </w:r>
      <w:r w:rsidR="00553952">
        <w:rPr>
          <w:rFonts w:ascii="Aptos Narrow" w:hAnsi="Aptos Narrow"/>
          <w:sz w:val="28"/>
          <w:szCs w:val="28"/>
        </w:rPr>
        <w:t>I</w:t>
      </w:r>
      <w:r w:rsidRPr="00440890">
        <w:rPr>
          <w:rFonts w:ascii="Aptos Narrow" w:hAnsi="Aptos Narrow"/>
          <w:sz w:val="28"/>
          <w:szCs w:val="28"/>
        </w:rPr>
        <w:t xml:space="preserve"> edycji konkursu Polish National Sales Awards w kategorii………………………………………………………………………………………</w:t>
      </w:r>
      <w:proofErr w:type="gramStart"/>
      <w:r w:rsidRPr="00440890">
        <w:rPr>
          <w:rFonts w:ascii="Aptos Narrow" w:hAnsi="Aptos Narrow"/>
          <w:sz w:val="28"/>
          <w:szCs w:val="28"/>
        </w:rPr>
        <w:t>……</w:t>
      </w:r>
      <w:r>
        <w:rPr>
          <w:rFonts w:ascii="Aptos Narrow" w:hAnsi="Aptos Narrow"/>
          <w:sz w:val="28"/>
          <w:szCs w:val="28"/>
        </w:rPr>
        <w:t>.</w:t>
      </w:r>
      <w:proofErr w:type="gramEnd"/>
      <w:r w:rsidRPr="00440890">
        <w:rPr>
          <w:rFonts w:ascii="Aptos Narrow" w:hAnsi="Aptos Narrow"/>
          <w:sz w:val="28"/>
          <w:szCs w:val="28"/>
        </w:rPr>
        <w:t>……………</w:t>
      </w:r>
      <w:r>
        <w:rPr>
          <w:rFonts w:ascii="Aptos Narrow" w:hAnsi="Aptos Narrow"/>
          <w:sz w:val="28"/>
          <w:szCs w:val="28"/>
        </w:rPr>
        <w:t>………………………………………………………………………………………</w:t>
      </w:r>
      <w:proofErr w:type="gramStart"/>
      <w:r>
        <w:rPr>
          <w:rFonts w:ascii="Aptos Narrow" w:hAnsi="Aptos Narrow"/>
          <w:sz w:val="28"/>
          <w:szCs w:val="28"/>
        </w:rPr>
        <w:t>…….</w:t>
      </w:r>
      <w:proofErr w:type="gramEnd"/>
      <w:r>
        <w:rPr>
          <w:rFonts w:ascii="Aptos Narrow" w:hAnsi="Aptos Narrow"/>
          <w:sz w:val="28"/>
          <w:szCs w:val="28"/>
        </w:rPr>
        <w:t>.</w:t>
      </w:r>
      <w:r w:rsidRPr="00440890">
        <w:rPr>
          <w:rFonts w:ascii="Aptos Narrow" w:hAnsi="Aptos Narrow"/>
          <w:sz w:val="28"/>
          <w:szCs w:val="28"/>
        </w:rPr>
        <w:t>potwierdzam, że dane i informacje przedstawione w formularzu zgłoszeniowym są zgodne z stanem faktycznym.</w:t>
      </w:r>
    </w:p>
    <w:p w14:paraId="00140E67" w14:textId="77777777" w:rsidR="00440890" w:rsidRPr="00440890" w:rsidRDefault="00440890" w:rsidP="00440890">
      <w:pPr>
        <w:spacing w:line="360" w:lineRule="auto"/>
        <w:jc w:val="both"/>
        <w:rPr>
          <w:rFonts w:ascii="Aptos Narrow" w:hAnsi="Aptos Narrow"/>
          <w:sz w:val="28"/>
          <w:szCs w:val="28"/>
        </w:rPr>
      </w:pPr>
    </w:p>
    <w:p w14:paraId="1C7925CA" w14:textId="77777777" w:rsidR="00440890" w:rsidRPr="00440890" w:rsidRDefault="00440890" w:rsidP="00440890">
      <w:pPr>
        <w:spacing w:line="360" w:lineRule="auto"/>
        <w:jc w:val="right"/>
        <w:rPr>
          <w:rFonts w:ascii="Aptos Narrow" w:hAnsi="Aptos Narrow"/>
          <w:sz w:val="28"/>
          <w:szCs w:val="28"/>
        </w:rPr>
      </w:pPr>
      <w:r w:rsidRPr="00440890">
        <w:rPr>
          <w:rFonts w:ascii="Aptos Narrow" w:hAnsi="Aptos Narrow"/>
          <w:sz w:val="28"/>
          <w:szCs w:val="28"/>
        </w:rPr>
        <w:t>Data i podpis</w:t>
      </w:r>
    </w:p>
    <w:p w14:paraId="25F351B9" w14:textId="77777777" w:rsidR="009B0808" w:rsidRPr="00440890" w:rsidRDefault="009B0808">
      <w:pPr>
        <w:rPr>
          <w:rFonts w:ascii="Aptos Narrow" w:hAnsi="Aptos Narrow"/>
        </w:rPr>
      </w:pPr>
    </w:p>
    <w:sectPr w:rsidR="009B0808" w:rsidRPr="00440890" w:rsidSect="006F037D">
      <w:headerReference w:type="default" r:id="rId6"/>
      <w:footerReference w:type="default" r:id="rId7"/>
      <w:pgSz w:w="11906" w:h="16838"/>
      <w:pgMar w:top="2127" w:right="1417" w:bottom="1417" w:left="1417" w:header="708" w:footer="2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C7A75" w14:textId="77777777" w:rsidR="001D17AE" w:rsidRDefault="001D17AE" w:rsidP="008538AA">
      <w:pPr>
        <w:spacing w:after="0" w:line="240" w:lineRule="auto"/>
      </w:pPr>
      <w:r>
        <w:separator/>
      </w:r>
    </w:p>
  </w:endnote>
  <w:endnote w:type="continuationSeparator" w:id="0">
    <w:p w14:paraId="76BF721C" w14:textId="77777777" w:rsidR="001D17AE" w:rsidRDefault="001D17AE" w:rsidP="008538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eastAsiaTheme="majorEastAsia" w:cstheme="majorBidi"/>
      </w:rPr>
      <w:id w:val="1980571680"/>
      <w:docPartObj>
        <w:docPartGallery w:val="Page Numbers (Bottom of Page)"/>
        <w:docPartUnique/>
      </w:docPartObj>
    </w:sdtPr>
    <w:sdtEndPr/>
    <w:sdtContent>
      <w:p w14:paraId="2C8DA318" w14:textId="77777777" w:rsidR="008538AA" w:rsidRDefault="008538AA" w:rsidP="008538AA">
        <w:pPr>
          <w:pStyle w:val="Stopka"/>
          <w:jc w:val="center"/>
          <w:rPr>
            <w:lang w:val="en-GB"/>
          </w:rPr>
        </w:pPr>
        <w:r>
          <w:rPr>
            <w:rFonts w:eastAsiaTheme="majorEastAsia" w:cstheme="majorBidi"/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01378892" wp14:editId="1C49C464">
                  <wp:simplePos x="0" y="0"/>
                  <wp:positionH relativeFrom="margin">
                    <wp:posOffset>-436880</wp:posOffset>
                  </wp:positionH>
                  <wp:positionV relativeFrom="margin">
                    <wp:posOffset>8324459</wp:posOffset>
                  </wp:positionV>
                  <wp:extent cx="6635115" cy="0"/>
                  <wp:effectExtent l="0" t="19050" r="51435" b="38100"/>
                  <wp:wrapSquare wrapText="bothSides"/>
                  <wp:docPr id="450550401" name="Łącznik prosty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635115" cy="0"/>
                          </a:xfrm>
                          <a:prstGeom prst="line">
                            <a:avLst/>
                          </a:prstGeom>
                          <a:ln w="57150">
                            <a:solidFill>
                              <a:srgbClr val="002060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w14:anchorId="76EF6105" id="Łącznik prosty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4.4pt,655.45pt" to="488.05pt,65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" strokecolor="#002060" strokeweight="4.5pt">
                  <v:stroke joinstyle="miter"/>
                  <w10:wrap type="square" anchorx="margin" anchory="margin"/>
                </v:line>
              </w:pict>
            </mc:Fallback>
          </mc:AlternateContent>
        </w:r>
      </w:p>
      <w:p w14:paraId="50B692A1" w14:textId="77777777" w:rsidR="008538AA" w:rsidRDefault="008538AA" w:rsidP="008538AA">
        <w:pPr>
          <w:pStyle w:val="Stopka"/>
          <w:jc w:val="center"/>
        </w:pPr>
        <w:r w:rsidRPr="008538AA">
          <w:rPr>
            <w:lang w:val="en-GB"/>
          </w:rPr>
          <w:t xml:space="preserve">Polish National Sales Awards sp. z o. o., ul. </w:t>
        </w:r>
        <w:r>
          <w:t>Ekologiczna 16/28, 02-798 Warszawa</w:t>
        </w:r>
      </w:p>
      <w:p w14:paraId="07240C33" w14:textId="77777777" w:rsidR="008538AA" w:rsidRPr="008538AA" w:rsidRDefault="008538AA" w:rsidP="008538AA">
        <w:pPr>
          <w:pStyle w:val="Stopka"/>
          <w:jc w:val="center"/>
        </w:pPr>
        <w:r w:rsidRPr="008538AA">
          <w:t xml:space="preserve">tel.: +48 600 073 489; e-mail: </w:t>
        </w:r>
        <w:hyperlink r:id="rId1" w:history="1">
          <w:r w:rsidRPr="008538AA">
            <w:rPr>
              <w:rStyle w:val="Hipercze"/>
            </w:rPr>
            <w:t>biuro@pnsa.pl</w:t>
          </w:r>
        </w:hyperlink>
        <w:r w:rsidRPr="008538AA">
          <w:t xml:space="preserve">; </w:t>
        </w:r>
        <w:hyperlink r:id="rId2" w:history="1">
          <w:r w:rsidRPr="008538AA">
            <w:rPr>
              <w:rStyle w:val="Hipercze"/>
            </w:rPr>
            <w:t>www.pnsa.pl</w:t>
          </w:r>
        </w:hyperlink>
        <w:r w:rsidRPr="008538AA">
          <w:t xml:space="preserve"> </w:t>
        </w:r>
      </w:p>
      <w:p w14:paraId="0CF4AE9D" w14:textId="77777777" w:rsidR="008538AA" w:rsidRDefault="008538AA" w:rsidP="008538AA">
        <w:pPr>
          <w:pStyle w:val="Stopka"/>
          <w:jc w:val="center"/>
          <w:rPr>
            <w:rFonts w:eastAsiaTheme="majorEastAsia" w:cstheme="majorBidi"/>
          </w:rPr>
        </w:pPr>
      </w:p>
      <w:p w14:paraId="21DB6559" w14:textId="77777777" w:rsidR="008538AA" w:rsidRPr="008538AA" w:rsidRDefault="008538AA" w:rsidP="008538AA">
        <w:pPr>
          <w:pStyle w:val="Stopka"/>
          <w:jc w:val="center"/>
        </w:pPr>
        <w:r w:rsidRPr="008538AA">
          <w:rPr>
            <w:rFonts w:eastAsiaTheme="majorEastAsia" w:cstheme="majorBidi"/>
          </w:rPr>
          <w:t xml:space="preserve">str. </w:t>
        </w:r>
        <w:r w:rsidRPr="008538AA">
          <w:rPr>
            <w:rFonts w:eastAsiaTheme="minorEastAsia"/>
          </w:rPr>
          <w:fldChar w:fldCharType="begin"/>
        </w:r>
        <w:r w:rsidRPr="008538AA">
          <w:instrText>PAGE    \* MERGEFORMAT</w:instrText>
        </w:r>
        <w:r w:rsidRPr="008538AA">
          <w:rPr>
            <w:rFonts w:eastAsiaTheme="minorEastAsia"/>
          </w:rPr>
          <w:fldChar w:fldCharType="separate"/>
        </w:r>
        <w:r w:rsidRPr="008538AA">
          <w:rPr>
            <w:rFonts w:eastAsiaTheme="majorEastAsia" w:cstheme="majorBidi"/>
          </w:rPr>
          <w:t>2</w:t>
        </w:r>
        <w:r w:rsidRPr="008538AA">
          <w:rPr>
            <w:rFonts w:eastAsiaTheme="majorEastAsia" w:cstheme="majorBidi"/>
          </w:rPr>
          <w:fldChar w:fldCharType="end"/>
        </w:r>
      </w:p>
    </w:sdtContent>
  </w:sdt>
  <w:p w14:paraId="78CBD687" w14:textId="77777777" w:rsidR="008538AA" w:rsidRPr="008538AA" w:rsidRDefault="008538AA" w:rsidP="008538AA">
    <w:pPr>
      <w:pStyle w:val="Stopka"/>
      <w:jc w:val="center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8EF6A" w14:textId="77777777" w:rsidR="001D17AE" w:rsidRDefault="001D17AE" w:rsidP="008538AA">
      <w:pPr>
        <w:spacing w:after="0" w:line="240" w:lineRule="auto"/>
      </w:pPr>
      <w:r>
        <w:separator/>
      </w:r>
    </w:p>
  </w:footnote>
  <w:footnote w:type="continuationSeparator" w:id="0">
    <w:p w14:paraId="3E15BEC1" w14:textId="77777777" w:rsidR="001D17AE" w:rsidRDefault="001D17AE" w:rsidP="008538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A2F8A" w14:textId="77777777" w:rsidR="006F037D" w:rsidRDefault="006F037D">
    <w:pPr>
      <w:pStyle w:val="Nagwek"/>
      <w:rPr>
        <w:b/>
        <w:bCs/>
        <w:sz w:val="24"/>
        <w:szCs w:val="24"/>
      </w:rPr>
    </w:pPr>
    <w:r>
      <w:rPr>
        <w:noProof/>
      </w:rPr>
      <w:drawing>
        <wp:anchor distT="0" distB="0" distL="114300" distR="114300" simplePos="0" relativeHeight="251658752" behindDoc="0" locked="0" layoutInCell="1" allowOverlap="1" wp14:anchorId="14147BE1" wp14:editId="2C93C4D4">
          <wp:simplePos x="0" y="0"/>
          <wp:positionH relativeFrom="column">
            <wp:posOffset>4860925</wp:posOffset>
          </wp:positionH>
          <wp:positionV relativeFrom="paragraph">
            <wp:posOffset>-113665</wp:posOffset>
          </wp:positionV>
          <wp:extent cx="723900" cy="723900"/>
          <wp:effectExtent l="0" t="0" r="0" b="0"/>
          <wp:wrapSquare wrapText="bothSides"/>
          <wp:docPr id="1367734744" name="Obraz 1" descr="The image depicts a stylized blue and white icon featuring a simple human figure with outstretched arms, set against a starry background.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7705964" name="Obraz 1" descr="The image depicts a stylized blue and white icon featuring a simple human figure with outstretched arms, set against a starry background.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4EEAFBB" w14:textId="77777777" w:rsidR="006F037D" w:rsidRPr="006F037D" w:rsidRDefault="006F037D">
    <w:pPr>
      <w:pStyle w:val="Nagwek"/>
      <w:rPr>
        <w:sz w:val="24"/>
        <w:szCs w:val="24"/>
      </w:rPr>
    </w:pPr>
    <w:r w:rsidRPr="006F037D">
      <w:rPr>
        <w:sz w:val="24"/>
        <w:szCs w:val="24"/>
      </w:rPr>
      <w:t>XVIII edycja PNSA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1AA"/>
    <w:rsid w:val="000B46B2"/>
    <w:rsid w:val="001151AA"/>
    <w:rsid w:val="00152CE0"/>
    <w:rsid w:val="001D17AE"/>
    <w:rsid w:val="00285848"/>
    <w:rsid w:val="00344F4C"/>
    <w:rsid w:val="00440890"/>
    <w:rsid w:val="00553952"/>
    <w:rsid w:val="006B6537"/>
    <w:rsid w:val="006F037D"/>
    <w:rsid w:val="008538AA"/>
    <w:rsid w:val="009B0808"/>
    <w:rsid w:val="00CD3A93"/>
    <w:rsid w:val="00D22ED6"/>
    <w:rsid w:val="00F23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A86138"/>
  <w15:chartTrackingRefBased/>
  <w15:docId w15:val="{DEAC2BCC-0884-4777-825D-3874F3317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="Times New Roman"/>
        <w:kern w:val="2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0890"/>
    <w:pPr>
      <w:spacing w:after="200" w:line="276" w:lineRule="auto"/>
    </w:pPr>
    <w:rPr>
      <w:rFonts w:asciiTheme="minorHAnsi" w:hAnsiTheme="minorHAnsi" w:cstheme="minorBidi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85848"/>
    <w:pPr>
      <w:keepNext/>
      <w:keepLines/>
      <w:spacing w:before="360" w:after="80" w:line="278" w:lineRule="auto"/>
      <w:outlineLvl w:val="0"/>
    </w:pPr>
    <w:rPr>
      <w:rFonts w:ascii="Cambria" w:eastAsiaTheme="majorEastAsia" w:hAnsi="Cambria" w:cstheme="majorBidi"/>
      <w:color w:val="0F4761" w:themeColor="accent1" w:themeShade="BF"/>
      <w:kern w:val="2"/>
      <w:sz w:val="32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85848"/>
    <w:pPr>
      <w:keepNext/>
      <w:keepLines/>
      <w:spacing w:before="160" w:after="80" w:line="278" w:lineRule="auto"/>
      <w:outlineLvl w:val="1"/>
    </w:pPr>
    <w:rPr>
      <w:rFonts w:ascii="Cambria" w:eastAsiaTheme="majorEastAsia" w:hAnsi="Cambria" w:cstheme="majorBidi"/>
      <w:color w:val="0F4761" w:themeColor="accent1" w:themeShade="BF"/>
      <w:kern w:val="2"/>
      <w:sz w:val="24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538AA"/>
    <w:pPr>
      <w:keepNext/>
      <w:keepLines/>
      <w:spacing w:before="160" w:after="80" w:line="278" w:lineRule="auto"/>
      <w:outlineLvl w:val="2"/>
    </w:pPr>
    <w:rPr>
      <w:rFonts w:ascii="Cambria" w:eastAsiaTheme="majorEastAsia" w:hAnsi="Cambr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538AA"/>
    <w:pPr>
      <w:keepNext/>
      <w:keepLines/>
      <w:spacing w:before="80" w:after="40" w:line="278" w:lineRule="auto"/>
      <w:outlineLvl w:val="3"/>
    </w:pPr>
    <w:rPr>
      <w:rFonts w:ascii="Cambria" w:eastAsiaTheme="majorEastAsia" w:hAnsi="Cambria" w:cstheme="majorBidi"/>
      <w:i/>
      <w:iCs/>
      <w:color w:val="0F4761" w:themeColor="accent1" w:themeShade="BF"/>
      <w:kern w:val="2"/>
      <w:sz w:val="20"/>
      <w:szCs w:val="20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538AA"/>
    <w:pPr>
      <w:keepNext/>
      <w:keepLines/>
      <w:spacing w:before="80" w:after="40" w:line="278" w:lineRule="auto"/>
      <w:outlineLvl w:val="4"/>
    </w:pPr>
    <w:rPr>
      <w:rFonts w:ascii="Cambria" w:eastAsiaTheme="majorEastAsia" w:hAnsi="Cambria" w:cstheme="majorBidi"/>
      <w:color w:val="0F4761" w:themeColor="accent1" w:themeShade="BF"/>
      <w:kern w:val="2"/>
      <w:sz w:val="20"/>
      <w:szCs w:val="20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538AA"/>
    <w:pPr>
      <w:keepNext/>
      <w:keepLines/>
      <w:spacing w:before="40" w:after="0" w:line="278" w:lineRule="auto"/>
      <w:outlineLvl w:val="5"/>
    </w:pPr>
    <w:rPr>
      <w:rFonts w:ascii="Cambria" w:eastAsiaTheme="majorEastAsia" w:hAnsi="Cambria" w:cstheme="majorBidi"/>
      <w:i/>
      <w:iCs/>
      <w:color w:val="595959" w:themeColor="text1" w:themeTint="A6"/>
      <w:kern w:val="2"/>
      <w:sz w:val="20"/>
      <w:szCs w:val="20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538AA"/>
    <w:pPr>
      <w:keepNext/>
      <w:keepLines/>
      <w:spacing w:before="40" w:after="0" w:line="278" w:lineRule="auto"/>
      <w:outlineLvl w:val="6"/>
    </w:pPr>
    <w:rPr>
      <w:rFonts w:ascii="Cambria" w:eastAsiaTheme="majorEastAsia" w:hAnsi="Cambria" w:cstheme="majorBidi"/>
      <w:color w:val="595959" w:themeColor="text1" w:themeTint="A6"/>
      <w:kern w:val="2"/>
      <w:sz w:val="20"/>
      <w:szCs w:val="20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538AA"/>
    <w:pPr>
      <w:keepNext/>
      <w:keepLines/>
      <w:spacing w:after="0" w:line="278" w:lineRule="auto"/>
      <w:outlineLvl w:val="7"/>
    </w:pPr>
    <w:rPr>
      <w:rFonts w:ascii="Cambria" w:eastAsiaTheme="majorEastAsia" w:hAnsi="Cambria" w:cstheme="majorBidi"/>
      <w:i/>
      <w:iCs/>
      <w:color w:val="272727" w:themeColor="text1" w:themeTint="D8"/>
      <w:kern w:val="2"/>
      <w:sz w:val="20"/>
      <w:szCs w:val="20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538AA"/>
    <w:pPr>
      <w:keepNext/>
      <w:keepLines/>
      <w:spacing w:after="0" w:line="278" w:lineRule="auto"/>
      <w:outlineLvl w:val="8"/>
    </w:pPr>
    <w:rPr>
      <w:rFonts w:ascii="Cambria" w:eastAsiaTheme="majorEastAsia" w:hAnsi="Cambria" w:cstheme="majorBidi"/>
      <w:color w:val="272727" w:themeColor="text1" w:themeTint="D8"/>
      <w:kern w:val="2"/>
      <w:sz w:val="20"/>
      <w:szCs w:val="20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85848"/>
    <w:rPr>
      <w:rFonts w:eastAsiaTheme="majorEastAsia" w:cstheme="majorBidi"/>
      <w:color w:val="0F4761" w:themeColor="accent1" w:themeShade="BF"/>
      <w:sz w:val="32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85848"/>
    <w:rPr>
      <w:rFonts w:eastAsiaTheme="majorEastAsia" w:cstheme="majorBidi"/>
      <w:color w:val="0F4761" w:themeColor="accent1" w:themeShade="BF"/>
      <w:sz w:val="24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538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538A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538A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538A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538A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538A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538A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85848"/>
    <w:pPr>
      <w:spacing w:after="80" w:line="240" w:lineRule="auto"/>
      <w:contextualSpacing/>
    </w:pPr>
    <w:rPr>
      <w:rFonts w:ascii="Cambria" w:eastAsiaTheme="majorEastAsia" w:hAnsi="Cambria" w:cstheme="majorBidi"/>
      <w:spacing w:val="-10"/>
      <w:kern w:val="28"/>
      <w:sz w:val="44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285848"/>
    <w:rPr>
      <w:rFonts w:eastAsiaTheme="majorEastAsia" w:cstheme="majorBidi"/>
      <w:spacing w:val="-10"/>
      <w:kern w:val="28"/>
      <w:sz w:val="44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538AA"/>
    <w:pPr>
      <w:numPr>
        <w:ilvl w:val="1"/>
      </w:numPr>
      <w:spacing w:after="160" w:line="278" w:lineRule="auto"/>
    </w:pPr>
    <w:rPr>
      <w:rFonts w:ascii="Cambria" w:eastAsiaTheme="majorEastAsia" w:hAnsi="Cambr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8538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538AA"/>
    <w:pPr>
      <w:spacing w:before="160" w:after="160" w:line="278" w:lineRule="auto"/>
      <w:jc w:val="center"/>
    </w:pPr>
    <w:rPr>
      <w:rFonts w:ascii="Cambria" w:hAnsi="Cambria" w:cs="Times New Roman"/>
      <w:i/>
      <w:iCs/>
      <w:color w:val="404040" w:themeColor="text1" w:themeTint="BF"/>
      <w:kern w:val="2"/>
      <w:sz w:val="20"/>
      <w:szCs w:val="20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8538A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538AA"/>
    <w:pPr>
      <w:spacing w:after="160" w:line="278" w:lineRule="auto"/>
      <w:ind w:left="720"/>
      <w:contextualSpacing/>
    </w:pPr>
    <w:rPr>
      <w:rFonts w:ascii="Cambria" w:hAnsi="Cambria" w:cs="Times New Roman"/>
      <w:kern w:val="2"/>
      <w:sz w:val="20"/>
      <w:szCs w:val="20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8538A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538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="Cambria" w:hAnsi="Cambria" w:cs="Times New Roman"/>
      <w:i/>
      <w:iCs/>
      <w:color w:val="0F4761" w:themeColor="accent1" w:themeShade="BF"/>
      <w:kern w:val="2"/>
      <w:sz w:val="20"/>
      <w:szCs w:val="20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538A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538AA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538AA"/>
    <w:pPr>
      <w:tabs>
        <w:tab w:val="center" w:pos="4536"/>
        <w:tab w:val="right" w:pos="9072"/>
      </w:tabs>
      <w:spacing w:after="0" w:line="240" w:lineRule="auto"/>
    </w:pPr>
    <w:rPr>
      <w:rFonts w:ascii="Cambria" w:hAnsi="Cambria" w:cs="Times New Roman"/>
      <w:kern w:val="2"/>
      <w:sz w:val="20"/>
      <w:szCs w:val="20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8538AA"/>
  </w:style>
  <w:style w:type="paragraph" w:styleId="Stopka">
    <w:name w:val="footer"/>
    <w:basedOn w:val="Normalny"/>
    <w:link w:val="StopkaZnak"/>
    <w:uiPriority w:val="99"/>
    <w:unhideWhenUsed/>
    <w:rsid w:val="008538AA"/>
    <w:pPr>
      <w:tabs>
        <w:tab w:val="center" w:pos="4536"/>
        <w:tab w:val="right" w:pos="9072"/>
      </w:tabs>
      <w:spacing w:after="0" w:line="240" w:lineRule="auto"/>
    </w:pPr>
    <w:rPr>
      <w:rFonts w:ascii="Cambria" w:hAnsi="Cambria" w:cs="Times New Roman"/>
      <w:kern w:val="2"/>
      <w:sz w:val="20"/>
      <w:szCs w:val="20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8538AA"/>
  </w:style>
  <w:style w:type="character" w:styleId="Hipercze">
    <w:name w:val="Hyperlink"/>
    <w:basedOn w:val="Domylnaczcionkaakapitu"/>
    <w:uiPriority w:val="99"/>
    <w:unhideWhenUsed/>
    <w:rsid w:val="008538AA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538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nsa.pl" TargetMode="External"/><Relationship Id="rId1" Type="http://schemas.openxmlformats.org/officeDocument/2006/relationships/hyperlink" Target="mailto:biuro@pns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gow\OneDrive\Documents\Niestandardowe%20szablony%20pakietu%20Office\PNSA%20papier%20firmowy%202026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PNSA papier firmowy 2026</Template>
  <TotalTime>1</TotalTime>
  <Pages>1</Pages>
  <Words>47</Words>
  <Characters>513</Characters>
  <Application>Microsoft Office Word</Application>
  <DocSecurity>0</DocSecurity>
  <Lines>13</Lines>
  <Paragraphs>6</Paragraphs>
  <ScaleCrop>false</ScaleCrop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Łagowski</dc:creator>
  <cp:keywords/>
  <dc:description/>
  <cp:lastModifiedBy>Szymon Łagowski</cp:lastModifiedBy>
  <cp:revision>3</cp:revision>
  <dcterms:created xsi:type="dcterms:W3CDTF">2026-03-31T11:58:00Z</dcterms:created>
  <dcterms:modified xsi:type="dcterms:W3CDTF">2026-03-31T11:59:00Z</dcterms:modified>
</cp:coreProperties>
</file>